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62" w:rsidRDefault="00263162" w:rsidP="00263162">
      <w:pPr>
        <w:spacing w:line="240" w:lineRule="auto"/>
      </w:pPr>
      <w:bookmarkStart w:id="0" w:name="_GoBack"/>
      <w:bookmarkEnd w:id="0"/>
      <w:r>
        <w:rPr>
          <w:rFonts w:ascii="Baskerville Old Face" w:hAnsi="Baskerville Old Face"/>
          <w:sz w:val="36"/>
          <w:szCs w:val="36"/>
          <w:u w:val="single"/>
        </w:rPr>
        <w:t xml:space="preserve">Lemieux </w:t>
      </w:r>
    </w:p>
    <w:p w:rsidR="00263162" w:rsidRDefault="00263162" w:rsidP="00263162">
      <w:pPr>
        <w:spacing w:line="240" w:lineRule="auto"/>
      </w:pPr>
      <w:r>
        <w:rPr>
          <w:rFonts w:ascii="Times New Roman" w:hAnsi="Times New Roman"/>
          <w:sz w:val="36"/>
          <w:szCs w:val="36"/>
          <w:shd w:val="clear" w:color="auto" w:fill="C0C0C0"/>
        </w:rPr>
        <w:t>&amp;</w:t>
      </w:r>
      <w:r>
        <w:rPr>
          <w:rFonts w:ascii="Baskerville Old Face" w:hAnsi="Baskerville Old Face"/>
          <w:sz w:val="36"/>
          <w:szCs w:val="36"/>
        </w:rPr>
        <w:t xml:space="preserve"> O’Neill</w:t>
      </w:r>
    </w:p>
    <w:p w:rsidR="00263162" w:rsidRDefault="00263162" w:rsidP="00263162">
      <w:pPr>
        <w:spacing w:line="240" w:lineRule="auto"/>
      </w:pP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professional law corporation</w:t>
      </w:r>
    </w:p>
    <w:p w:rsidR="00263162" w:rsidRDefault="00263162" w:rsidP="00263162">
      <w:r>
        <w:rPr>
          <w:rFonts w:ascii="Times New Roman" w:hAnsi="Times New Roman"/>
          <w:sz w:val="16"/>
          <w:szCs w:val="16"/>
        </w:rPr>
        <w:t> </w:t>
      </w:r>
      <w:r>
        <w:rPr>
          <w:rFonts w:ascii="Arial" w:hAnsi="Arial" w:cs="Arial"/>
          <w:sz w:val="20"/>
          <w:szCs w:val="20"/>
          <w:u w:val="single"/>
        </w:rPr>
        <w:t xml:space="preserve">4165 E. Thousand Oaks Blvd.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Suite 350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Westlake Village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California 91362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Tel: 805 / 495-4770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Fax: 805 / 495-2787</w:t>
      </w:r>
      <w:r>
        <w:rPr>
          <w:sz w:val="20"/>
          <w:szCs w:val="20"/>
          <w:u w:val="single"/>
        </w:rPr>
        <w:t>·</w:t>
      </w:r>
      <w:r>
        <w:rPr>
          <w:rFonts w:ascii="Times New Roman" w:hAnsi="Times New Roman"/>
          <w:sz w:val="20"/>
          <w:szCs w:val="20"/>
          <w:u w:val="single"/>
        </w:rPr>
        <w:t xml:space="preserve"> Website: </w:t>
      </w:r>
      <w:hyperlink r:id="rId7" w:tooltip="blocked::http://www.lemieux-oneill.com/&#10;http://www.lemieux-oneill.com/" w:history="1">
        <w:r>
          <w:rPr>
            <w:rStyle w:val="Hyperlink"/>
            <w:rFonts w:ascii="Times New Roman" w:hAnsi="Times New Roman"/>
            <w:color w:val="800080"/>
            <w:sz w:val="20"/>
            <w:szCs w:val="20"/>
          </w:rPr>
          <w:t>www.lemieux-oneill.com</w:t>
        </w:r>
      </w:hyperlink>
    </w:p>
    <w:p w:rsidR="0030169D" w:rsidRDefault="0030169D" w:rsidP="00492BEA"/>
    <w:p w:rsidR="00C34206" w:rsidRDefault="00C34206" w:rsidP="00492BEA">
      <w:r>
        <w:t>THE LINK</w:t>
      </w:r>
      <w:r w:rsidR="0030169D">
        <w:t>S</w:t>
      </w:r>
      <w:r>
        <w:t xml:space="preserve"> TO </w:t>
      </w:r>
      <w:r w:rsidR="00856D01">
        <w:t>EXHIBIT C</w:t>
      </w:r>
      <w:r>
        <w:t xml:space="preserve"> TO THE </w:t>
      </w:r>
      <w:r w:rsidR="008428AE">
        <w:t>LITTLEROCK CREEK</w:t>
      </w:r>
      <w:r w:rsidR="00C2759C">
        <w:t>/</w:t>
      </w:r>
      <w:r w:rsidR="008428AE">
        <w:t xml:space="preserve">TRAVIS BERGLUND DECLARATION </w:t>
      </w:r>
      <w:proofErr w:type="gramStart"/>
      <w:r>
        <w:t>IS  BELOW</w:t>
      </w:r>
      <w:proofErr w:type="gramEnd"/>
      <w:r>
        <w:t>:</w:t>
      </w:r>
    </w:p>
    <w:p w:rsidR="005D2658" w:rsidRDefault="0030169D" w:rsidP="00492BEA">
      <w:r>
        <w:t xml:space="preserve">Click on the blue links, or Control Click on the blue links labeled Discovery (e-service only).  </w:t>
      </w: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7"/>
        <w:gridCol w:w="2970"/>
        <w:gridCol w:w="2970"/>
      </w:tblGrid>
      <w:tr w:rsidR="0030169D" w:rsidRPr="009C57BA" w:rsidTr="0030169D">
        <w:tc>
          <w:tcPr>
            <w:tcW w:w="3577" w:type="dxa"/>
          </w:tcPr>
          <w:p w:rsidR="0030169D" w:rsidRDefault="0030169D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LC g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 xml:space="preserve">roundwater extraction reports,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also previously 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posted 12/18/13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213C8" w:rsidRDefault="003213C8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3213C8" w:rsidRDefault="003213C8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3213C8" w:rsidRDefault="003213C8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366C1" w:rsidRDefault="001366C1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366C1" w:rsidRDefault="001366C1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366C1" w:rsidRDefault="001366C1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30169D" w:rsidRDefault="0030169D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30169D" w:rsidRPr="009C57BA" w:rsidRDefault="0030169D" w:rsidP="0030169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LC g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 xml:space="preserve">roundwater extraction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also previously posted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 xml:space="preserve"> 12/5/13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30169D" w:rsidRDefault="007C01F6" w:rsidP="0030169D">
            <w:pPr>
              <w:spacing w:before="80" w:after="100" w:afterAutospacing="1" w:line="240" w:lineRule="auto"/>
              <w:rPr>
                <w:sz w:val="24"/>
                <w:szCs w:val="24"/>
              </w:rPr>
            </w:pPr>
            <w:hyperlink r:id="rId8" w:history="1">
              <w:r w:rsidR="0030169D" w:rsidRPr="009C57BA">
                <w:rPr>
                  <w:color w:val="0000FF"/>
                  <w:sz w:val="24"/>
                  <w:szCs w:val="24"/>
                </w:rPr>
                <w:t>Discovery (e-service only)</w:t>
              </w:r>
            </w:hyperlink>
            <w:r w:rsidR="0030169D" w:rsidRPr="009C57BA">
              <w:rPr>
                <w:sz w:val="24"/>
                <w:szCs w:val="24"/>
              </w:rPr>
              <w:t>: LC’s G</w:t>
            </w:r>
            <w:r w:rsidR="0030169D">
              <w:rPr>
                <w:sz w:val="24"/>
                <w:szCs w:val="24"/>
              </w:rPr>
              <w:t>roundwater Extraction Reports , part 1</w:t>
            </w:r>
          </w:p>
          <w:p w:rsidR="003213C8" w:rsidRDefault="003213C8" w:rsidP="0030169D">
            <w:pPr>
              <w:spacing w:before="80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(Click on the attachments when you link to the page)</w:t>
            </w:r>
          </w:p>
          <w:p w:rsidR="003213C8" w:rsidRDefault="003213C8" w:rsidP="0030169D">
            <w:pPr>
              <w:spacing w:before="80" w:after="100" w:afterAutospacing="1" w:line="240" w:lineRule="auto"/>
              <w:rPr>
                <w:sz w:val="24"/>
                <w:szCs w:val="24"/>
              </w:rPr>
            </w:pPr>
          </w:p>
          <w:p w:rsidR="0030169D" w:rsidRDefault="007C01F6" w:rsidP="0030169D">
            <w:pPr>
              <w:spacing w:before="80" w:after="100" w:afterAutospacing="1" w:line="240" w:lineRule="auto"/>
              <w:rPr>
                <w:sz w:val="24"/>
                <w:szCs w:val="24"/>
              </w:rPr>
            </w:pPr>
            <w:hyperlink r:id="rId9" w:history="1">
              <w:r w:rsidR="0030169D" w:rsidRPr="009C57BA">
                <w:rPr>
                  <w:color w:val="0000FF"/>
                  <w:sz w:val="24"/>
                  <w:szCs w:val="24"/>
                </w:rPr>
                <w:t>Discovery (e-service only)</w:t>
              </w:r>
            </w:hyperlink>
            <w:r w:rsidR="0030169D" w:rsidRPr="009C57BA">
              <w:rPr>
                <w:sz w:val="24"/>
                <w:szCs w:val="24"/>
              </w:rPr>
              <w:t xml:space="preserve">: LC </w:t>
            </w:r>
            <w:r w:rsidR="0030169D">
              <w:rPr>
                <w:sz w:val="24"/>
                <w:szCs w:val="24"/>
              </w:rPr>
              <w:t>groundwater extraction reports-Part 2</w:t>
            </w:r>
          </w:p>
          <w:p w:rsidR="003213C8" w:rsidRPr="009C57BA" w:rsidRDefault="003213C8" w:rsidP="001366C1">
            <w:pPr>
              <w:spacing w:before="80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366C1">
              <w:rPr>
                <w:sz w:val="24"/>
                <w:szCs w:val="24"/>
              </w:rPr>
              <w:t>When you link to the page, c</w:t>
            </w:r>
            <w:r>
              <w:rPr>
                <w:sz w:val="24"/>
                <w:szCs w:val="24"/>
              </w:rPr>
              <w:t>lick on the title, and click on the attachments on the right)</w:t>
            </w:r>
          </w:p>
        </w:tc>
        <w:tc>
          <w:tcPr>
            <w:tcW w:w="2970" w:type="dxa"/>
          </w:tcPr>
          <w:p w:rsidR="0030169D" w:rsidRDefault="0030169D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Previously posted as numbers </w:t>
            </w:r>
          </w:p>
          <w:p w:rsidR="0030169D" w:rsidRPr="009C57BA" w:rsidRDefault="0030169D" w:rsidP="00AE058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7753</w:t>
            </w:r>
            <w:r>
              <w:rPr>
                <w:rFonts w:ascii="Times New Roman" w:hAnsi="Times New Roman"/>
                <w:sz w:val="24"/>
                <w:szCs w:val="24"/>
              </w:rPr>
              <w:t>, 7695</w:t>
            </w:r>
          </w:p>
        </w:tc>
      </w:tr>
    </w:tbl>
    <w:p w:rsidR="00C34206" w:rsidRDefault="00C34206" w:rsidP="00492BEA"/>
    <w:p w:rsidR="00C8407A" w:rsidRDefault="00C8407A" w:rsidP="00C8407A">
      <w:pPr>
        <w:pStyle w:val="PlainText"/>
      </w:pPr>
      <w:r>
        <w:t>For the last part of Exhibit C, click link below:</w:t>
      </w:r>
    </w:p>
    <w:p w:rsidR="00C8407A" w:rsidRDefault="00C8407A" w:rsidP="00C8407A">
      <w:pPr>
        <w:pStyle w:val="PlainText"/>
      </w:pPr>
    </w:p>
    <w:p w:rsidR="00C8407A" w:rsidRDefault="007C01F6" w:rsidP="00C8407A">
      <w:pPr>
        <w:pStyle w:val="PlainText"/>
      </w:pPr>
      <w:hyperlink r:id="rId10" w:history="1">
        <w:r w:rsidR="00C8407A">
          <w:rPr>
            <w:rStyle w:val="Hyperlink"/>
          </w:rPr>
          <w:t>https://files.acrobat.com/a/preview/cab8413b-d27e-4972-bf8c-5d7485507e33</w:t>
        </w:r>
      </w:hyperlink>
      <w:r w:rsidR="00C8407A">
        <w:t xml:space="preserve"> </w:t>
      </w:r>
    </w:p>
    <w:p w:rsidR="00C8407A" w:rsidRDefault="00C8407A" w:rsidP="00C8407A">
      <w:pPr>
        <w:pStyle w:val="PlainText"/>
      </w:pPr>
    </w:p>
    <w:p w:rsidR="00415291" w:rsidRDefault="00415291"/>
    <w:p w:rsidR="00F215C4" w:rsidRDefault="00F215C4"/>
    <w:sectPr w:rsidR="00F215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0C" w:rsidRDefault="001E630C" w:rsidP="001E630C">
      <w:pPr>
        <w:spacing w:after="0" w:line="240" w:lineRule="auto"/>
      </w:pPr>
      <w:r>
        <w:separator/>
      </w:r>
    </w:p>
  </w:endnote>
  <w:endnote w:type="continuationSeparator" w:id="0">
    <w:p w:rsidR="001E630C" w:rsidRDefault="001E630C" w:rsidP="001E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0C" w:rsidRDefault="001E6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0C" w:rsidRDefault="001E63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0C" w:rsidRDefault="001E6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0C" w:rsidRDefault="001E630C" w:rsidP="001E630C">
      <w:pPr>
        <w:spacing w:after="0" w:line="240" w:lineRule="auto"/>
      </w:pPr>
      <w:r>
        <w:separator/>
      </w:r>
    </w:p>
  </w:footnote>
  <w:footnote w:type="continuationSeparator" w:id="0">
    <w:p w:rsidR="001E630C" w:rsidRDefault="001E630C" w:rsidP="001E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0C" w:rsidRDefault="001E6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0C" w:rsidRDefault="001E63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0C" w:rsidRDefault="001E63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B51E4"/>
    <w:multiLevelType w:val="multilevel"/>
    <w:tmpl w:val="BF32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36026"/>
    <w:multiLevelType w:val="multilevel"/>
    <w:tmpl w:val="DB9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C4"/>
    <w:rsid w:val="001366C1"/>
    <w:rsid w:val="001E630C"/>
    <w:rsid w:val="00263162"/>
    <w:rsid w:val="0030169D"/>
    <w:rsid w:val="003213C8"/>
    <w:rsid w:val="00415291"/>
    <w:rsid w:val="00492BEA"/>
    <w:rsid w:val="005D2658"/>
    <w:rsid w:val="007C01F6"/>
    <w:rsid w:val="008428AE"/>
    <w:rsid w:val="00856D01"/>
    <w:rsid w:val="00A60244"/>
    <w:rsid w:val="00BA1465"/>
    <w:rsid w:val="00C2759C"/>
    <w:rsid w:val="00C34206"/>
    <w:rsid w:val="00C8407A"/>
    <w:rsid w:val="00F215C4"/>
    <w:rsid w:val="00F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5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5C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342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206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0169D"/>
    <w:pPr>
      <w:spacing w:after="0" w:line="490" w:lineRule="exac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30C"/>
  </w:style>
  <w:style w:type="paragraph" w:styleId="Footer">
    <w:name w:val="footer"/>
    <w:basedOn w:val="Normal"/>
    <w:link w:val="FooterChar"/>
    <w:uiPriority w:val="99"/>
    <w:unhideWhenUsed/>
    <w:rsid w:val="001E6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filing.org/document/document.jsp?documentId=8889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blocked::http://www.lemieux-oneill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iles.acrobat.com/a/preview/cab8413b-d27e-4972-bf8c-5d7485507e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efiling.org/document/document.jsp?documentId=8834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2015-09-25T21:39:00Z</dcterms:created>
  <dcterms:modified xsi:type="dcterms:W3CDTF">2015-09-25T21:39:00Z</dcterms:modified>
</cp:coreProperties>
</file>