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62" w:rsidRDefault="00263162" w:rsidP="00263162">
      <w:pPr>
        <w:spacing w:line="240" w:lineRule="auto"/>
      </w:pPr>
      <w:bookmarkStart w:id="0" w:name="_GoBack"/>
      <w:bookmarkEnd w:id="0"/>
      <w:r>
        <w:rPr>
          <w:rFonts w:ascii="Baskerville Old Face" w:hAnsi="Baskerville Old Face"/>
          <w:sz w:val="36"/>
          <w:szCs w:val="36"/>
          <w:u w:val="single"/>
        </w:rPr>
        <w:t xml:space="preserve">Lemieux </w:t>
      </w:r>
    </w:p>
    <w:p w:rsidR="00263162" w:rsidRDefault="00263162" w:rsidP="00263162">
      <w:pPr>
        <w:spacing w:line="240" w:lineRule="auto"/>
      </w:pPr>
      <w:r>
        <w:rPr>
          <w:rFonts w:ascii="Times New Roman" w:hAnsi="Times New Roman"/>
          <w:sz w:val="36"/>
          <w:szCs w:val="36"/>
          <w:shd w:val="clear" w:color="auto" w:fill="C0C0C0"/>
        </w:rPr>
        <w:t>&amp;</w:t>
      </w:r>
      <w:r>
        <w:rPr>
          <w:rFonts w:ascii="Baskerville Old Face" w:hAnsi="Baskerville Old Face"/>
          <w:sz w:val="36"/>
          <w:szCs w:val="36"/>
        </w:rPr>
        <w:t xml:space="preserve"> O’Neill</w:t>
      </w:r>
    </w:p>
    <w:p w:rsidR="00263162" w:rsidRDefault="00263162" w:rsidP="00263162">
      <w:pPr>
        <w:spacing w:line="240" w:lineRule="auto"/>
      </w:pPr>
      <w:proofErr w:type="gramStart"/>
      <w:r>
        <w:rPr>
          <w:rFonts w:ascii="Arial" w:hAnsi="Arial" w:cs="Arial"/>
          <w:sz w:val="18"/>
          <w:szCs w:val="18"/>
        </w:rPr>
        <w:t>a</w:t>
      </w:r>
      <w:proofErr w:type="gramEnd"/>
      <w:r>
        <w:rPr>
          <w:rFonts w:ascii="Arial" w:hAnsi="Arial" w:cs="Arial"/>
          <w:sz w:val="18"/>
          <w:szCs w:val="18"/>
        </w:rPr>
        <w:t xml:space="preserve"> professional law corporation</w:t>
      </w:r>
    </w:p>
    <w:p w:rsidR="00263162" w:rsidRDefault="00263162" w:rsidP="00263162">
      <w:r>
        <w:rPr>
          <w:rFonts w:ascii="Times New Roman" w:hAnsi="Times New Roman"/>
          <w:sz w:val="16"/>
          <w:szCs w:val="16"/>
        </w:rPr>
        <w:t> </w:t>
      </w:r>
      <w:r>
        <w:rPr>
          <w:rFonts w:ascii="Arial" w:hAnsi="Arial" w:cs="Arial"/>
          <w:sz w:val="20"/>
          <w:szCs w:val="20"/>
          <w:u w:val="single"/>
        </w:rPr>
        <w:t xml:space="preserve">4165 E. Thousand Oaks Blvd. </w:t>
      </w:r>
      <w:r>
        <w:rPr>
          <w:sz w:val="20"/>
          <w:szCs w:val="20"/>
          <w:u w:val="single"/>
        </w:rPr>
        <w:t>·</w:t>
      </w:r>
      <w:r>
        <w:rPr>
          <w:rFonts w:ascii="Arial" w:hAnsi="Arial" w:cs="Arial"/>
          <w:sz w:val="20"/>
          <w:szCs w:val="20"/>
          <w:u w:val="single"/>
        </w:rPr>
        <w:t xml:space="preserve"> Suite 350 </w:t>
      </w:r>
      <w:r>
        <w:rPr>
          <w:sz w:val="20"/>
          <w:szCs w:val="20"/>
          <w:u w:val="single"/>
        </w:rPr>
        <w:t>·</w:t>
      </w:r>
      <w:r>
        <w:rPr>
          <w:rFonts w:ascii="Arial" w:hAnsi="Arial" w:cs="Arial"/>
          <w:sz w:val="20"/>
          <w:szCs w:val="20"/>
          <w:u w:val="single"/>
        </w:rPr>
        <w:t xml:space="preserve"> Westlake Village </w:t>
      </w:r>
      <w:r>
        <w:rPr>
          <w:sz w:val="20"/>
          <w:szCs w:val="20"/>
          <w:u w:val="single"/>
        </w:rPr>
        <w:t>·</w:t>
      </w:r>
      <w:r>
        <w:rPr>
          <w:rFonts w:ascii="Arial" w:hAnsi="Arial" w:cs="Arial"/>
          <w:sz w:val="20"/>
          <w:szCs w:val="20"/>
          <w:u w:val="single"/>
        </w:rPr>
        <w:t xml:space="preserve"> California 91362 </w:t>
      </w:r>
      <w:r>
        <w:rPr>
          <w:sz w:val="20"/>
          <w:szCs w:val="20"/>
          <w:u w:val="single"/>
        </w:rPr>
        <w:t>·</w:t>
      </w:r>
      <w:r>
        <w:rPr>
          <w:rFonts w:ascii="Arial" w:hAnsi="Arial" w:cs="Arial"/>
          <w:sz w:val="20"/>
          <w:szCs w:val="20"/>
          <w:u w:val="single"/>
        </w:rPr>
        <w:t xml:space="preserve"> Tel: 805 / 495-4770 </w:t>
      </w:r>
      <w:r>
        <w:rPr>
          <w:sz w:val="20"/>
          <w:szCs w:val="20"/>
          <w:u w:val="single"/>
        </w:rPr>
        <w:t>·</w:t>
      </w:r>
      <w:r>
        <w:rPr>
          <w:rFonts w:ascii="Arial" w:hAnsi="Arial" w:cs="Arial"/>
          <w:sz w:val="20"/>
          <w:szCs w:val="20"/>
          <w:u w:val="single"/>
        </w:rPr>
        <w:t xml:space="preserve"> Fax: 805 / 495-2787</w:t>
      </w:r>
      <w:r>
        <w:rPr>
          <w:sz w:val="20"/>
          <w:szCs w:val="20"/>
          <w:u w:val="single"/>
        </w:rPr>
        <w:t>·</w:t>
      </w:r>
      <w:r>
        <w:rPr>
          <w:rFonts w:ascii="Times New Roman" w:hAnsi="Times New Roman"/>
          <w:sz w:val="20"/>
          <w:szCs w:val="20"/>
          <w:u w:val="single"/>
        </w:rPr>
        <w:t xml:space="preserve"> Website: </w:t>
      </w:r>
      <w:hyperlink r:id="rId7" w:tooltip="blocked::http://www.lemieux-oneill.com/&#10;http://www.lemieux-oneill.com/" w:history="1">
        <w:r>
          <w:rPr>
            <w:rStyle w:val="Hyperlink"/>
            <w:rFonts w:ascii="Times New Roman" w:hAnsi="Times New Roman"/>
            <w:color w:val="800080"/>
            <w:sz w:val="20"/>
            <w:szCs w:val="20"/>
          </w:rPr>
          <w:t>www.lemieux-oneill.com</w:t>
        </w:r>
      </w:hyperlink>
    </w:p>
    <w:p w:rsidR="00F215C4" w:rsidRDefault="00263162">
      <w:r>
        <w:rPr>
          <w:rFonts w:ascii="Arial" w:hAnsi="Arial" w:cs="Arial"/>
          <w:sz w:val="20"/>
          <w:szCs w:val="20"/>
        </w:rPr>
        <w:t> </w:t>
      </w:r>
      <w:r w:rsidR="00F215C4">
        <w:t>TO COUNSEL OF RECORD:  THE LINK TO EXHIBIT C TO THE PETER TUCULET DECLARATION ON BEHALF OF PALM RANCH IRRIGATION DISTRICT IS FOUND BY CLICKING ON THE LINK BELOW (hold down “ctrl” and click)</w:t>
      </w:r>
    </w:p>
    <w:tbl>
      <w:tblPr>
        <w:tblW w:w="115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0"/>
      </w:tblGrid>
      <w:tr w:rsidR="00F215C4" w:rsidRPr="00F215C4" w:rsidTr="00F215C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6"/>
              <w:gridCol w:w="15"/>
            </w:tblGrid>
            <w:tr w:rsidR="00F215C4" w:rsidRPr="00F215C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215C4" w:rsidRPr="00F215C4" w:rsidRDefault="00F215C4" w:rsidP="00F215C4">
                  <w:pPr>
                    <w:rPr>
                      <w:b/>
                      <w:bCs/>
                    </w:rPr>
                  </w:pPr>
                  <w:r w:rsidRPr="00F215C4">
                    <w:rPr>
                      <w:b/>
                      <w:bCs/>
                    </w:rPr>
                    <w:t>Antelope Valley Groundwater Cases (JCCP 4408)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5C4" w:rsidRPr="00F215C4" w:rsidRDefault="00F215C4" w:rsidP="00F215C4">
                  <w:pPr>
                    <w:rPr>
                      <w:b/>
                      <w:bCs/>
                    </w:rPr>
                  </w:pPr>
                  <w:r w:rsidRPr="00F215C4">
                    <w:rPr>
                      <w:b/>
                      <w:bCs/>
                      <w:noProof/>
                    </w:rPr>
                    <w:drawing>
                      <wp:anchor distT="0" distB="0" distL="0" distR="0" simplePos="0" relativeHeight="251659264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525" cy="381000"/>
                        <wp:effectExtent l="0" t="0" r="0" b="0"/>
                        <wp:wrapSquare wrapText="bothSides"/>
                        <wp:docPr id="1" name="Picture 1" descr="http://www.scefiling.org/gfx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efiling.org/gfx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F215C4" w:rsidRPr="00F215C4" w:rsidRDefault="00F215C4" w:rsidP="00F215C4"/>
        </w:tc>
      </w:tr>
    </w:tbl>
    <w:p w:rsidR="00F215C4" w:rsidRPr="00F215C4" w:rsidRDefault="00F215C4" w:rsidP="00F215C4">
      <w:pPr>
        <w:rPr>
          <w:vanish/>
        </w:rPr>
      </w:pPr>
    </w:p>
    <w:tbl>
      <w:tblPr>
        <w:tblW w:w="11160" w:type="dxa"/>
        <w:tblCellSpacing w:w="37" w:type="dxa"/>
        <w:tblInd w:w="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3648"/>
      </w:tblGrid>
      <w:tr w:rsidR="00F215C4" w:rsidRPr="00F215C4" w:rsidTr="00492BEA">
        <w:trPr>
          <w:tblCellSpacing w:w="37" w:type="dxa"/>
        </w:trPr>
        <w:tc>
          <w:tcPr>
            <w:tcW w:w="0" w:type="auto"/>
            <w:hideMark/>
          </w:tcPr>
          <w:p w:rsidR="00F215C4" w:rsidRPr="00F215C4" w:rsidRDefault="00F215C4" w:rsidP="00F215C4">
            <w:r w:rsidRPr="00F215C4">
              <w:rPr>
                <w:b/>
                <w:bCs/>
              </w:rPr>
              <w:t>Document #7681:</w:t>
            </w:r>
          </w:p>
          <w:tbl>
            <w:tblPr>
              <w:tblW w:w="7200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584"/>
              <w:gridCol w:w="5616"/>
            </w:tblGrid>
            <w:tr w:rsidR="00F215C4" w:rsidRPr="00F215C4">
              <w:trPr>
                <w:tblCellSpacing w:w="0" w:type="dxa"/>
              </w:trPr>
              <w:tc>
                <w:tcPr>
                  <w:tcW w:w="1100" w:type="pct"/>
                  <w:tcBorders>
                    <w:top w:val="single" w:sz="8" w:space="0" w:color="808080"/>
                    <w:left w:val="single" w:sz="8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:rsidR="00F215C4" w:rsidRPr="00F215C4" w:rsidRDefault="00F215C4" w:rsidP="00F215C4">
                  <w:r w:rsidRPr="00F215C4">
                    <w:t>Type: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2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F215C4" w:rsidRPr="00F215C4" w:rsidRDefault="00ED6BDA" w:rsidP="00F215C4">
                  <w:hyperlink r:id="rId9" w:history="1">
                    <w:r w:rsidR="00F215C4" w:rsidRPr="00F215C4">
                      <w:rPr>
                        <w:rStyle w:val="Hyperlink"/>
                      </w:rPr>
                      <w:t>Discovery (e-service only) </w:t>
                    </w:r>
                    <w:r w:rsidR="00F215C4" w:rsidRPr="00F215C4">
                      <w:rPr>
                        <w:rStyle w:val="Hyperlink"/>
                        <w:i/>
                        <w:iCs/>
                      </w:rPr>
                      <w:t>(Click here to view document)</w:t>
                    </w:r>
                  </w:hyperlink>
                </w:p>
              </w:tc>
            </w:tr>
            <w:tr w:rsidR="00F215C4" w:rsidRPr="00F215C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:rsidR="00F215C4" w:rsidRPr="00F215C4" w:rsidRDefault="00F215C4" w:rsidP="00F215C4">
                  <w:r w:rsidRPr="00F215C4">
                    <w:t>Title: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2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F215C4" w:rsidRPr="00F215C4" w:rsidRDefault="00F215C4" w:rsidP="00F215C4">
                  <w:r w:rsidRPr="00F215C4">
                    <w:t>PALM RANCH IRRIGATION DISTRICT'S PRODUCTION OF DOCUMENTS TO UNITED STATES' FIRST SET OF REQUEST FOR PRODUCTION OF DOCUMENTS </w:t>
                  </w:r>
                </w:p>
              </w:tc>
            </w:tr>
            <w:tr w:rsidR="00F215C4" w:rsidRPr="00F215C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:rsidR="00F215C4" w:rsidRPr="00F215C4" w:rsidRDefault="00F215C4" w:rsidP="00F215C4">
                  <w:r w:rsidRPr="00F215C4">
                    <w:t>Author: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2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F215C4" w:rsidRPr="00F215C4" w:rsidRDefault="00F215C4" w:rsidP="00F215C4">
                  <w:r w:rsidRPr="00F215C4">
                    <w:t>Lemieux, Wayne </w:t>
                  </w:r>
                </w:p>
              </w:tc>
            </w:tr>
            <w:tr w:rsidR="00F215C4" w:rsidRPr="00F215C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  <w:hideMark/>
                </w:tcPr>
                <w:p w:rsidR="00F215C4" w:rsidRPr="00F215C4" w:rsidRDefault="00F215C4" w:rsidP="00F215C4">
                  <w:r w:rsidRPr="00F215C4">
                    <w:t>Filing date: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2" w:space="0" w:color="808080"/>
                    <w:right w:val="single" w:sz="8" w:space="0" w:color="808080"/>
                  </w:tcBorders>
                  <w:vAlign w:val="center"/>
                  <w:hideMark/>
                </w:tcPr>
                <w:p w:rsidR="00F215C4" w:rsidRPr="00F215C4" w:rsidRDefault="00F215C4" w:rsidP="00F215C4">
                  <w:r w:rsidRPr="00F215C4">
                    <w:t>12/04/13 </w:t>
                  </w:r>
                </w:p>
              </w:tc>
            </w:tr>
            <w:tr w:rsidR="00F215C4" w:rsidRPr="00F215C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2" w:space="0" w:color="808080"/>
                  </w:tcBorders>
                  <w:vAlign w:val="center"/>
                  <w:hideMark/>
                </w:tcPr>
                <w:p w:rsidR="00F215C4" w:rsidRPr="00F215C4" w:rsidRDefault="00F215C4" w:rsidP="00F215C4">
                  <w:r w:rsidRPr="00F215C4">
                    <w:t>Parties: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6"/>
                    <w:gridCol w:w="2727"/>
                  </w:tblGrid>
                  <w:tr w:rsidR="00F215C4" w:rsidRPr="00F215C4">
                    <w:trPr>
                      <w:tblCellSpacing w:w="0" w:type="dxa"/>
                    </w:trPr>
                    <w:tc>
                      <w:tcPr>
                        <w:tcW w:w="2500" w:type="pct"/>
                        <w:hideMark/>
                      </w:tcPr>
                      <w:p w:rsidR="00F215C4" w:rsidRPr="00F215C4" w:rsidRDefault="00ED6BDA" w:rsidP="00F215C4">
                        <w:hyperlink r:id="rId10" w:history="1">
                          <w:r w:rsidR="00F215C4" w:rsidRPr="00F215C4">
                            <w:rPr>
                              <w:rStyle w:val="Hyperlink"/>
                            </w:rPr>
                            <w:t>Palm Ranch Irrigation District</w:t>
                          </w:r>
                        </w:hyperlink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808080"/>
                          <w:left w:val="single" w:sz="8" w:space="0" w:color="808080"/>
                          <w:bottom w:val="single" w:sz="2" w:space="0" w:color="808080"/>
                          <w:right w:val="single" w:sz="2" w:space="0" w:color="808080"/>
                        </w:tcBorders>
                        <w:hideMark/>
                      </w:tcPr>
                      <w:p w:rsidR="00F215C4" w:rsidRPr="00F215C4" w:rsidRDefault="00ED6BDA" w:rsidP="00F215C4">
                        <w:hyperlink r:id="rId11" w:history="1">
                          <w:r w:rsidR="00F215C4" w:rsidRPr="00F215C4">
                            <w:rPr>
                              <w:rStyle w:val="Hyperlink"/>
                            </w:rPr>
                            <w:t> </w:t>
                          </w:r>
                        </w:hyperlink>
                      </w:p>
                    </w:tc>
                  </w:tr>
                </w:tbl>
                <w:p w:rsidR="00F215C4" w:rsidRPr="00F215C4" w:rsidRDefault="00F215C4" w:rsidP="00F215C4"/>
              </w:tc>
            </w:tr>
          </w:tbl>
          <w:p w:rsidR="00BA1465" w:rsidRPr="00F215C4" w:rsidRDefault="00BA1465" w:rsidP="00F215C4"/>
        </w:tc>
        <w:tc>
          <w:tcPr>
            <w:tcW w:w="1617" w:type="pct"/>
            <w:hideMark/>
          </w:tcPr>
          <w:p w:rsidR="00F215C4" w:rsidRPr="00F215C4" w:rsidRDefault="00ED6BDA" w:rsidP="00F215C4">
            <w:pPr>
              <w:numPr>
                <w:ilvl w:val="0"/>
                <w:numId w:val="1"/>
              </w:numPr>
            </w:pPr>
            <w:hyperlink r:id="rId12" w:history="1">
              <w:r w:rsidR="00F215C4" w:rsidRPr="00F215C4">
                <w:rPr>
                  <w:rStyle w:val="Hyperlink"/>
                </w:rPr>
                <w:t>File a response to this document</w:t>
              </w:r>
            </w:hyperlink>
            <w:r w:rsidR="00F215C4" w:rsidRPr="00F215C4">
              <w:t>.</w:t>
            </w:r>
          </w:p>
          <w:p w:rsidR="00F215C4" w:rsidRPr="00F215C4" w:rsidRDefault="00ED6BDA" w:rsidP="00F215C4">
            <w:pPr>
              <w:numPr>
                <w:ilvl w:val="0"/>
                <w:numId w:val="1"/>
              </w:numPr>
            </w:pPr>
            <w:hyperlink r:id="rId13" w:history="1">
              <w:r w:rsidR="00F215C4" w:rsidRPr="00F215C4">
                <w:rPr>
                  <w:rStyle w:val="Hyperlink"/>
                </w:rPr>
                <w:t>On-line documents</w:t>
              </w:r>
            </w:hyperlink>
            <w:r w:rsidR="00F215C4" w:rsidRPr="00F215C4">
              <w:t>.</w:t>
            </w:r>
          </w:p>
          <w:p w:rsidR="00F215C4" w:rsidRPr="00F215C4" w:rsidRDefault="00ED6BDA" w:rsidP="00F215C4">
            <w:pPr>
              <w:numPr>
                <w:ilvl w:val="0"/>
                <w:numId w:val="1"/>
              </w:numPr>
            </w:pPr>
            <w:hyperlink r:id="rId14" w:history="1">
              <w:r w:rsidR="00F215C4" w:rsidRPr="00F215C4">
                <w:rPr>
                  <w:rStyle w:val="Hyperlink"/>
                </w:rPr>
                <w:t>Case home page</w:t>
              </w:r>
            </w:hyperlink>
            <w:r w:rsidR="00F215C4" w:rsidRPr="00F215C4">
              <w:t>.</w:t>
            </w:r>
          </w:p>
          <w:p w:rsidR="00F215C4" w:rsidRPr="00F215C4" w:rsidRDefault="00F215C4" w:rsidP="00F215C4"/>
          <w:p w:rsidR="00F215C4" w:rsidRPr="00F215C4" w:rsidRDefault="00ED6BDA" w:rsidP="00F215C4">
            <w:r>
              <w:pict>
                <v:rect id="_x0000_i1025" style="width:0;height:1.5pt" o:hralign="center" o:hrstd="t" o:hr="t" fillcolor="#a0a0a0" stroked="f"/>
              </w:pict>
            </w:r>
          </w:p>
          <w:p w:rsidR="00F215C4" w:rsidRPr="00F215C4" w:rsidRDefault="00F215C4" w:rsidP="00F215C4">
            <w:r w:rsidRPr="00F215C4">
              <w:rPr>
                <w:b/>
                <w:bCs/>
              </w:rPr>
              <w:t>Attached exhibits:</w:t>
            </w:r>
          </w:p>
          <w:p w:rsidR="00F215C4" w:rsidRPr="00F215C4" w:rsidRDefault="00ED6BDA" w:rsidP="00F215C4">
            <w:pPr>
              <w:numPr>
                <w:ilvl w:val="0"/>
                <w:numId w:val="2"/>
              </w:numPr>
            </w:pPr>
            <w:hyperlink r:id="rId15" w:history="1">
              <w:r w:rsidR="00F215C4" w:rsidRPr="00F215C4">
                <w:rPr>
                  <w:rStyle w:val="Hyperlink"/>
                </w:rPr>
                <w:t>PRID DOCUMENT PRODUCTION</w:t>
              </w:r>
            </w:hyperlink>
          </w:p>
          <w:p w:rsidR="00F215C4" w:rsidRPr="00F215C4" w:rsidRDefault="00ED6BDA" w:rsidP="00F215C4">
            <w:pPr>
              <w:numPr>
                <w:ilvl w:val="0"/>
                <w:numId w:val="2"/>
              </w:numPr>
            </w:pPr>
            <w:hyperlink r:id="rId16" w:history="1">
              <w:r w:rsidR="00F215C4" w:rsidRPr="00F215C4">
                <w:rPr>
                  <w:rStyle w:val="Hyperlink"/>
                </w:rPr>
                <w:t>PRID DOCUMENT PRODUCTION</w:t>
              </w:r>
            </w:hyperlink>
          </w:p>
          <w:p w:rsidR="00F215C4" w:rsidRPr="00F215C4" w:rsidRDefault="00ED6BDA" w:rsidP="00F215C4">
            <w:pPr>
              <w:numPr>
                <w:ilvl w:val="0"/>
                <w:numId w:val="2"/>
              </w:numPr>
            </w:pPr>
            <w:hyperlink r:id="rId17" w:history="1">
              <w:r w:rsidR="00F215C4" w:rsidRPr="00F215C4">
                <w:rPr>
                  <w:rStyle w:val="Hyperlink"/>
                </w:rPr>
                <w:t>PRID DOCUMENT PRODUCTION</w:t>
              </w:r>
            </w:hyperlink>
          </w:p>
          <w:p w:rsidR="00F215C4" w:rsidRPr="00F215C4" w:rsidRDefault="00ED6BDA" w:rsidP="00F215C4">
            <w:pPr>
              <w:numPr>
                <w:ilvl w:val="0"/>
                <w:numId w:val="2"/>
              </w:numPr>
            </w:pPr>
            <w:hyperlink r:id="rId18" w:history="1">
              <w:r w:rsidR="00F215C4" w:rsidRPr="00F215C4">
                <w:rPr>
                  <w:rStyle w:val="Hyperlink"/>
                </w:rPr>
                <w:t>PRID DOCUMENT PRODUCTION - WELL 4</w:t>
              </w:r>
            </w:hyperlink>
          </w:p>
          <w:p w:rsidR="00F215C4" w:rsidRPr="00F215C4" w:rsidRDefault="00ED6BDA" w:rsidP="00F215C4">
            <w:pPr>
              <w:numPr>
                <w:ilvl w:val="0"/>
                <w:numId w:val="2"/>
              </w:numPr>
            </w:pPr>
            <w:hyperlink r:id="rId19" w:history="1">
              <w:r w:rsidR="00F215C4" w:rsidRPr="00F215C4">
                <w:rPr>
                  <w:rStyle w:val="Hyperlink"/>
                </w:rPr>
                <w:t>PRID DOCUMENT PRODUCTION - WELL 5</w:t>
              </w:r>
            </w:hyperlink>
          </w:p>
          <w:p w:rsidR="00F215C4" w:rsidRPr="00F215C4" w:rsidRDefault="00ED6BDA" w:rsidP="00F215C4">
            <w:pPr>
              <w:numPr>
                <w:ilvl w:val="0"/>
                <w:numId w:val="2"/>
              </w:numPr>
            </w:pPr>
            <w:hyperlink r:id="rId20" w:history="1">
              <w:r w:rsidR="00F215C4" w:rsidRPr="00F215C4">
                <w:rPr>
                  <w:rStyle w:val="Hyperlink"/>
                </w:rPr>
                <w:t>PRID DOCUMENT PRODUCTION - WELL 6</w:t>
              </w:r>
            </w:hyperlink>
          </w:p>
          <w:p w:rsidR="00F215C4" w:rsidRPr="00F215C4" w:rsidRDefault="00ED6BDA" w:rsidP="00F215C4">
            <w:pPr>
              <w:numPr>
                <w:ilvl w:val="0"/>
                <w:numId w:val="2"/>
              </w:numPr>
            </w:pPr>
            <w:hyperlink r:id="rId21" w:history="1">
              <w:r w:rsidR="00F215C4" w:rsidRPr="00F215C4">
                <w:rPr>
                  <w:rStyle w:val="Hyperlink"/>
                </w:rPr>
                <w:t>PRID DOCUMENT PRODUCTION - WELL 7</w:t>
              </w:r>
            </w:hyperlink>
          </w:p>
          <w:p w:rsidR="00F215C4" w:rsidRPr="00F215C4" w:rsidRDefault="00ED6BDA" w:rsidP="00F215C4">
            <w:pPr>
              <w:numPr>
                <w:ilvl w:val="0"/>
                <w:numId w:val="2"/>
              </w:numPr>
            </w:pPr>
            <w:hyperlink r:id="rId22" w:history="1">
              <w:r w:rsidR="00F215C4" w:rsidRPr="00F215C4">
                <w:rPr>
                  <w:rStyle w:val="Hyperlink"/>
                </w:rPr>
                <w:t>PRID DOCUMENT PRODUCTION - WELL G192915</w:t>
              </w:r>
            </w:hyperlink>
          </w:p>
          <w:p w:rsidR="00F215C4" w:rsidRPr="00F215C4" w:rsidRDefault="00ED6BDA" w:rsidP="00F215C4">
            <w:pPr>
              <w:numPr>
                <w:ilvl w:val="0"/>
                <w:numId w:val="2"/>
              </w:numPr>
            </w:pPr>
            <w:hyperlink r:id="rId23" w:history="1">
              <w:r w:rsidR="00F215C4" w:rsidRPr="00F215C4">
                <w:rPr>
                  <w:rStyle w:val="Hyperlink"/>
                </w:rPr>
                <w:t>PRID DOCUMENT PRODUCTION - WELL g193115</w:t>
              </w:r>
            </w:hyperlink>
          </w:p>
          <w:p w:rsidR="00F215C4" w:rsidRPr="00F215C4" w:rsidRDefault="00ED6BDA" w:rsidP="00F215C4">
            <w:pPr>
              <w:numPr>
                <w:ilvl w:val="0"/>
                <w:numId w:val="2"/>
              </w:numPr>
            </w:pPr>
            <w:hyperlink r:id="rId24" w:history="1">
              <w:r w:rsidR="00F215C4" w:rsidRPr="00F215C4">
                <w:rPr>
                  <w:rStyle w:val="Hyperlink"/>
                </w:rPr>
                <w:t>PRID DOCUMENT PRODUCTION - WELL G193295</w:t>
              </w:r>
            </w:hyperlink>
          </w:p>
          <w:p w:rsidR="00F215C4" w:rsidRPr="00F215C4" w:rsidRDefault="00ED6BDA" w:rsidP="00F215C4">
            <w:pPr>
              <w:numPr>
                <w:ilvl w:val="0"/>
                <w:numId w:val="2"/>
              </w:numPr>
            </w:pPr>
            <w:hyperlink r:id="rId25" w:history="1">
              <w:r w:rsidR="00F215C4" w:rsidRPr="00F215C4">
                <w:rPr>
                  <w:rStyle w:val="Hyperlink"/>
                </w:rPr>
                <w:t>PRID DOCUMENT PRODUCTION - HISTORICAL RECORDS</w:t>
              </w:r>
            </w:hyperlink>
          </w:p>
          <w:p w:rsidR="00F215C4" w:rsidRPr="00F215C4" w:rsidRDefault="00ED6BDA" w:rsidP="00F215C4">
            <w:pPr>
              <w:numPr>
                <w:ilvl w:val="0"/>
                <w:numId w:val="2"/>
              </w:numPr>
            </w:pPr>
            <w:hyperlink r:id="rId26" w:history="1">
              <w:r w:rsidR="00F215C4" w:rsidRPr="00F215C4">
                <w:rPr>
                  <w:rStyle w:val="Hyperlink"/>
                </w:rPr>
                <w:t>Proof of Electronic Service</w:t>
              </w:r>
            </w:hyperlink>
          </w:p>
          <w:p w:rsidR="00F215C4" w:rsidRPr="00F215C4" w:rsidRDefault="00ED6BDA" w:rsidP="00F215C4">
            <w:pPr>
              <w:numPr>
                <w:ilvl w:val="0"/>
                <w:numId w:val="2"/>
              </w:numPr>
            </w:pPr>
            <w:hyperlink r:id="rId27" w:history="1">
              <w:r w:rsidR="00F215C4" w:rsidRPr="00F215C4">
                <w:rPr>
                  <w:rStyle w:val="Hyperlink"/>
                </w:rPr>
                <w:t>Electronic service message</w:t>
              </w:r>
            </w:hyperlink>
          </w:p>
        </w:tc>
      </w:tr>
    </w:tbl>
    <w:p w:rsidR="00C34206" w:rsidRDefault="00C34206" w:rsidP="00492BEA">
      <w:r>
        <w:lastRenderedPageBreak/>
        <w:t xml:space="preserve">THE LINK TO THE LAST </w:t>
      </w:r>
      <w:r w:rsidR="00856D01">
        <w:t>PART OF EXHIBIT C</w:t>
      </w:r>
      <w:r>
        <w:t xml:space="preserve"> TO THE PETER TUCULET DECLARATION </w:t>
      </w:r>
      <w:proofErr w:type="gramStart"/>
      <w:r>
        <w:t>IS  BELOW</w:t>
      </w:r>
      <w:proofErr w:type="gramEnd"/>
      <w:r>
        <w:t>:</w:t>
      </w:r>
    </w:p>
    <w:p w:rsidR="00C34206" w:rsidRDefault="00ED6BDA" w:rsidP="00C34206">
      <w:pPr>
        <w:pStyle w:val="PlainText"/>
      </w:pPr>
      <w:hyperlink r:id="rId28" w:history="1">
        <w:r w:rsidR="00C34206">
          <w:rPr>
            <w:rStyle w:val="Hyperlink"/>
          </w:rPr>
          <w:t>https://files.acrobat.com/a/preview/8b05831a-d068-4496-b7e6-46e246b70d4c</w:t>
        </w:r>
      </w:hyperlink>
      <w:r w:rsidR="00C34206">
        <w:t xml:space="preserve"> </w:t>
      </w:r>
    </w:p>
    <w:p w:rsidR="00C34206" w:rsidRDefault="00C34206" w:rsidP="00492BEA"/>
    <w:p w:rsidR="00F215C4" w:rsidRDefault="00F215C4"/>
    <w:sectPr w:rsidR="00F215C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BDA" w:rsidRDefault="00ED6BDA" w:rsidP="00ED6BDA">
      <w:pPr>
        <w:spacing w:after="0" w:line="240" w:lineRule="auto"/>
      </w:pPr>
      <w:r>
        <w:separator/>
      </w:r>
    </w:p>
  </w:endnote>
  <w:endnote w:type="continuationSeparator" w:id="0">
    <w:p w:rsidR="00ED6BDA" w:rsidRDefault="00ED6BDA" w:rsidP="00ED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BDA" w:rsidRDefault="00ED6B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BDA" w:rsidRDefault="00ED6B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BDA" w:rsidRDefault="00ED6B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BDA" w:rsidRDefault="00ED6BDA" w:rsidP="00ED6BDA">
      <w:pPr>
        <w:spacing w:after="0" w:line="240" w:lineRule="auto"/>
      </w:pPr>
      <w:r>
        <w:separator/>
      </w:r>
    </w:p>
  </w:footnote>
  <w:footnote w:type="continuationSeparator" w:id="0">
    <w:p w:rsidR="00ED6BDA" w:rsidRDefault="00ED6BDA" w:rsidP="00ED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BDA" w:rsidRDefault="00ED6B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BDA" w:rsidRDefault="00ED6B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BDA" w:rsidRDefault="00ED6B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B51E4"/>
    <w:multiLevelType w:val="multilevel"/>
    <w:tmpl w:val="BF32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36026"/>
    <w:multiLevelType w:val="multilevel"/>
    <w:tmpl w:val="DB96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C4"/>
    <w:rsid w:val="00263162"/>
    <w:rsid w:val="00415291"/>
    <w:rsid w:val="00492BEA"/>
    <w:rsid w:val="005C7C61"/>
    <w:rsid w:val="00856D01"/>
    <w:rsid w:val="00A60244"/>
    <w:rsid w:val="00BA1465"/>
    <w:rsid w:val="00C34206"/>
    <w:rsid w:val="00ED6BDA"/>
    <w:rsid w:val="00F215C4"/>
    <w:rsid w:val="00F9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5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15C4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420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4206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2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6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BDA"/>
  </w:style>
  <w:style w:type="paragraph" w:styleId="Footer">
    <w:name w:val="footer"/>
    <w:basedOn w:val="Normal"/>
    <w:link w:val="FooterChar"/>
    <w:uiPriority w:val="99"/>
    <w:unhideWhenUsed/>
    <w:rsid w:val="00ED6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scefiling.org/cases/docket/newdocket.jsp?caseId=19" TargetMode="External"/><Relationship Id="rId18" Type="http://schemas.openxmlformats.org/officeDocument/2006/relationships/hyperlink" Target="http://www.scefiling.org/filingdocs/198/68757/167822e_Wellx4.pdf" TargetMode="External"/><Relationship Id="rId26" Type="http://schemas.openxmlformats.org/officeDocument/2006/relationships/hyperlink" Target="http://www.scefiling.org/filingdocs/198/68757/proof_68757_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efiling.org/filingdocs/198/68757/167825e_Wellx7.pdf" TargetMode="External"/><Relationship Id="rId34" Type="http://schemas.openxmlformats.org/officeDocument/2006/relationships/footer" Target="footer3.xml"/><Relationship Id="rId7" Type="http://schemas.openxmlformats.org/officeDocument/2006/relationships/hyperlink" Target="blocked::http://www.lemieux-oneill.com/" TargetMode="External"/><Relationship Id="rId12" Type="http://schemas.openxmlformats.org/officeDocument/2006/relationships/hyperlink" Target="http://www.scefiling.org/filing/start.jsp?caseId=19&amp;relatedId=88289" TargetMode="External"/><Relationship Id="rId17" Type="http://schemas.openxmlformats.org/officeDocument/2006/relationships/hyperlink" Target="http://www.scefiling.org/filingdocs/198/68757/167821e_PR.FieldTest1940.pdf" TargetMode="External"/><Relationship Id="rId25" Type="http://schemas.openxmlformats.org/officeDocument/2006/relationships/hyperlink" Target="http://www.scefiling.org/filingdocs/198/68757/167829e_Historical.pdf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scefiling.org/filingdocs/198/68757/167820e_Div.H2oRts.10.2.13Part2.pdf" TargetMode="External"/><Relationship Id="rId20" Type="http://schemas.openxmlformats.org/officeDocument/2006/relationships/hyperlink" Target="http://www.scefiling.org/filingdocs/198/68757/167824e_Wellx6.pdf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efiling.org/cases/parties/party.jsp?caseId=19&amp;partypersonId=-1&amp;documentId=88289" TargetMode="External"/><Relationship Id="rId24" Type="http://schemas.openxmlformats.org/officeDocument/2006/relationships/hyperlink" Target="http://www.scefiling.org/filingdocs/198/68757/167828e_G193295.pdf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cefiling.org/filingdocs/198/68757/167819e_DivH20RTS.10.2.13.Partx1.1.pdf" TargetMode="External"/><Relationship Id="rId23" Type="http://schemas.openxmlformats.org/officeDocument/2006/relationships/hyperlink" Target="http://www.scefiling.org/filingdocs/198/68757/167827e_G193115.pdf" TargetMode="External"/><Relationship Id="rId28" Type="http://schemas.openxmlformats.org/officeDocument/2006/relationships/hyperlink" Target="https://files.acrobat.com/a/preview/8b05831a-d068-4496-b7e6-46e246b70d4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cefiling.org/cases/parties/party.jsp?caseId=19&amp;partypersonId=223&amp;documentId=88289" TargetMode="External"/><Relationship Id="rId19" Type="http://schemas.openxmlformats.org/officeDocument/2006/relationships/hyperlink" Target="http://www.scefiling.org/filingdocs/198/68757/167823e_Wellx5.pdf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efiling.org/filingdocs/198/68757/107708_DivH20RTS.10.2.13.Part1.pdf" TargetMode="External"/><Relationship Id="rId14" Type="http://schemas.openxmlformats.org/officeDocument/2006/relationships/hyperlink" Target="http://www.scefiling.org/cases/casehome.jsp?caseId=19" TargetMode="External"/><Relationship Id="rId22" Type="http://schemas.openxmlformats.org/officeDocument/2006/relationships/hyperlink" Target="http://www.scefiling.org/filingdocs/198/68757/167826e_G192915.pdf" TargetMode="External"/><Relationship Id="rId27" Type="http://schemas.openxmlformats.org/officeDocument/2006/relationships/hyperlink" Target="http://www.scefiling.org/filingdocs/198/68757/service15-4137.html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2015-09-25T21:38:00Z</dcterms:created>
  <dcterms:modified xsi:type="dcterms:W3CDTF">2015-09-25T21:38:00Z</dcterms:modified>
</cp:coreProperties>
</file>